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ACLARACIÓN: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1137.- Contratos programados 202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: 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28</Words>
  <Characters>136</Characters>
  <CharactersWithSpaces>165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2023-10-19T16:29:26Z</dcterms:modified>
  <cp:revision>116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